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C157" w14:textId="574202CA" w:rsidR="0052155D" w:rsidRPr="0052155D" w:rsidRDefault="0052155D" w:rsidP="0052155D">
      <w:pPr>
        <w:jc w:val="center"/>
        <w:rPr>
          <w:rFonts w:asciiTheme="majorHAnsi" w:hAnsiTheme="majorHAnsi" w:cstheme="majorHAnsi"/>
          <w:sz w:val="20"/>
          <w:szCs w:val="20"/>
        </w:rPr>
      </w:pPr>
      <w:proofErr w:type="spellStart"/>
      <w:proofErr w:type="gramStart"/>
      <w:r w:rsidRPr="0052155D">
        <w:rPr>
          <w:rFonts w:asciiTheme="majorHAnsi" w:hAnsiTheme="majorHAnsi" w:cstheme="majorHAnsi"/>
          <w:sz w:val="20"/>
          <w:szCs w:val="20"/>
        </w:rPr>
        <w:t>RGU:Union</w:t>
      </w:r>
      <w:proofErr w:type="spellEnd"/>
      <w:proofErr w:type="gramEnd"/>
      <w:r w:rsidRPr="0052155D">
        <w:rPr>
          <w:rFonts w:asciiTheme="majorHAnsi" w:hAnsiTheme="majorHAnsi" w:cstheme="majorHAnsi"/>
          <w:sz w:val="20"/>
          <w:szCs w:val="20"/>
        </w:rPr>
        <w:t xml:space="preserve"> Bake Sale Checklist</w:t>
      </w:r>
    </w:p>
    <w:p w14:paraId="1A71D28E" w14:textId="77777777" w:rsidR="0052155D" w:rsidRPr="0052155D" w:rsidRDefault="0052155D" w:rsidP="0052155D">
      <w:pPr>
        <w:jc w:val="center"/>
        <w:rPr>
          <w:rFonts w:asciiTheme="majorHAnsi" w:hAnsiTheme="majorHAnsi" w:cstheme="majorHAnsi"/>
          <w:b w:val="0"/>
          <w:sz w:val="20"/>
          <w:szCs w:val="20"/>
        </w:rPr>
      </w:pPr>
    </w:p>
    <w:p w14:paraId="497A1A12" w14:textId="6A1E1C77" w:rsidR="0052155D" w:rsidRDefault="0052155D" w:rsidP="0052155D">
      <w:pPr>
        <w:pBdr>
          <w:top w:val="single" w:sz="4" w:space="1" w:color="auto"/>
          <w:left w:val="single" w:sz="4" w:space="4" w:color="auto"/>
          <w:bottom w:val="single" w:sz="4" w:space="1" w:color="auto"/>
          <w:right w:val="single" w:sz="4" w:space="4" w:color="auto"/>
        </w:pBd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This checklist is to ensure you hold a successful and safe bake sale – you don’t have to submit it to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so just keep it for your own records to make sure you’ve completed all the required steps for holding a bake sale on campus. </w:t>
      </w:r>
    </w:p>
    <w:p w14:paraId="5361B577" w14:textId="77777777" w:rsidR="0052155D" w:rsidRPr="0052155D" w:rsidRDefault="0052155D" w:rsidP="0052155D">
      <w:pPr>
        <w:pBdr>
          <w:top w:val="single" w:sz="4" w:space="1" w:color="auto"/>
          <w:left w:val="single" w:sz="4" w:space="4" w:color="auto"/>
          <w:bottom w:val="single" w:sz="4" w:space="1" w:color="auto"/>
          <w:right w:val="single" w:sz="4" w:space="4" w:color="auto"/>
        </w:pBdr>
        <w:jc w:val="both"/>
        <w:rPr>
          <w:rFonts w:asciiTheme="majorHAnsi" w:hAnsiTheme="majorHAnsi" w:cstheme="majorHAnsi"/>
          <w:b w:val="0"/>
          <w:sz w:val="20"/>
          <w:szCs w:val="20"/>
        </w:rPr>
      </w:pPr>
    </w:p>
    <w:p w14:paraId="6C46FADB" w14:textId="77777777" w:rsidR="0052155D" w:rsidRPr="0052155D" w:rsidRDefault="0052155D" w:rsidP="0052155D">
      <w:pPr>
        <w:pBdr>
          <w:top w:val="single" w:sz="4" w:space="1" w:color="auto"/>
          <w:left w:val="single" w:sz="4" w:space="4" w:color="auto"/>
          <w:bottom w:val="single" w:sz="4" w:space="1" w:color="auto"/>
          <w:right w:val="single" w:sz="4" w:space="4" w:color="auto"/>
        </w:pBd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We will do our best to help you schedule your bake sale so that it has the potential for maximum impact. If there are already several similar events on campus at your chosen time, we will suggest alternative time slots when there are fewer bookings already confirmed, as less competition will mean you are likely to raise more money. </w:t>
      </w:r>
    </w:p>
    <w:p w14:paraId="7EA35F5B" w14:textId="77777777" w:rsidR="0052155D" w:rsidRDefault="0052155D" w:rsidP="0052155D">
      <w:pPr>
        <w:jc w:val="both"/>
        <w:rPr>
          <w:rFonts w:asciiTheme="majorHAnsi" w:hAnsiTheme="majorHAnsi" w:cstheme="majorHAnsi"/>
          <w:b w:val="0"/>
          <w:sz w:val="20"/>
          <w:szCs w:val="20"/>
        </w:rPr>
      </w:pPr>
    </w:p>
    <w:p w14:paraId="7A1286FC" w14:textId="1BA75CE4" w:rsidR="0052155D" w:rsidRPr="0052155D" w:rsidRDefault="0052155D" w:rsidP="0052155D">
      <w:pPr>
        <w:jc w:val="both"/>
        <w:rPr>
          <w:rFonts w:asciiTheme="majorHAnsi" w:hAnsiTheme="majorHAnsi" w:cstheme="majorHAnsi"/>
          <w:b w:val="0"/>
          <w:sz w:val="20"/>
          <w:szCs w:val="20"/>
        </w:rPr>
      </w:pPr>
      <w:r w:rsidRPr="0052155D">
        <w:rPr>
          <w:rFonts w:asciiTheme="majorHAnsi" w:hAnsiTheme="majorHAnsi" w:cstheme="majorHAnsi"/>
          <w:b w:val="0"/>
          <w:sz w:val="20"/>
          <w:szCs w:val="20"/>
        </w:rPr>
        <w:t>Signs on your stall: It is very important you have the required signs on your stall, detailing the following (see checklist for further details):</w:t>
      </w:r>
    </w:p>
    <w:p w14:paraId="33D17340" w14:textId="77777777" w:rsidR="0052155D" w:rsidRPr="0052155D" w:rsidRDefault="0052155D" w:rsidP="0052155D">
      <w:pPr>
        <w:pStyle w:val="ListParagraph"/>
        <w:numPr>
          <w:ilvl w:val="0"/>
          <w:numId w:val="13"/>
        </w:numPr>
        <w:spacing w:after="200" w:line="276" w:lineRule="auto"/>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Allergy advice </w:t>
      </w:r>
    </w:p>
    <w:p w14:paraId="053F21EA" w14:textId="77777777" w:rsidR="0052155D" w:rsidRPr="0052155D" w:rsidRDefault="0052155D" w:rsidP="0052155D">
      <w:pPr>
        <w:pStyle w:val="ListParagraph"/>
        <w:numPr>
          <w:ilvl w:val="0"/>
          <w:numId w:val="13"/>
        </w:numPr>
        <w:spacing w:after="200" w:line="276" w:lineRule="auto"/>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The name of the cause for which you are raising </w:t>
      </w:r>
      <w:proofErr w:type="gramStart"/>
      <w:r w:rsidRPr="0052155D">
        <w:rPr>
          <w:rFonts w:asciiTheme="majorHAnsi" w:hAnsiTheme="majorHAnsi" w:cstheme="majorHAnsi"/>
          <w:b w:val="0"/>
          <w:sz w:val="20"/>
          <w:szCs w:val="20"/>
        </w:rPr>
        <w:t>funds</w:t>
      </w:r>
      <w:proofErr w:type="gramEnd"/>
    </w:p>
    <w:p w14:paraId="6204C24E" w14:textId="77777777" w:rsidR="0052155D" w:rsidRPr="0052155D" w:rsidRDefault="0052155D" w:rsidP="0052155D">
      <w:pPr>
        <w:pStyle w:val="ListParagraph"/>
        <w:numPr>
          <w:ilvl w:val="0"/>
          <w:numId w:val="13"/>
        </w:numPr>
        <w:spacing w:after="200" w:line="276" w:lineRule="auto"/>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A sign with a “suggested donation” price, rather than having a set price for the sale of goods – by accepting donations instead of selling your baked items, you sidestep some of the other legal issues covering the sale of </w:t>
      </w:r>
      <w:proofErr w:type="gramStart"/>
      <w:r w:rsidRPr="0052155D">
        <w:rPr>
          <w:rFonts w:asciiTheme="majorHAnsi" w:hAnsiTheme="majorHAnsi" w:cstheme="majorHAnsi"/>
          <w:b w:val="0"/>
          <w:sz w:val="20"/>
          <w:szCs w:val="20"/>
        </w:rPr>
        <w:t>goods</w:t>
      </w:r>
      <w:proofErr w:type="gramEnd"/>
    </w:p>
    <w:p w14:paraId="6B9F224B" w14:textId="77777777" w:rsidR="0052155D" w:rsidRPr="0052155D" w:rsidRDefault="0052155D" w:rsidP="0052155D">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These are all legal requirements. Bake sales will not be allowed to proceed without signs covering the points above, so please feel free to come into the union and we can print off signs for you. </w:t>
      </w:r>
    </w:p>
    <w:p w14:paraId="52F39008" w14:textId="77777777" w:rsidR="0052155D" w:rsidRPr="0052155D" w:rsidRDefault="0052155D" w:rsidP="0052155D">
      <w:pPr>
        <w:jc w:val="both"/>
        <w:rPr>
          <w:rFonts w:asciiTheme="majorHAnsi" w:hAnsiTheme="majorHAnsi" w:cstheme="majorHAnsi"/>
          <w:b w:val="0"/>
          <w:sz w:val="20"/>
          <w:szCs w:val="20"/>
        </w:rPr>
      </w:pPr>
    </w:p>
    <w:p w14:paraId="64E95540" w14:textId="77777777" w:rsidR="0052155D" w:rsidRPr="0052155D" w:rsidRDefault="0052155D" w:rsidP="0052155D">
      <w:pPr>
        <w:jc w:val="both"/>
        <w:rPr>
          <w:rFonts w:asciiTheme="majorHAnsi" w:hAnsiTheme="majorHAnsi" w:cstheme="majorHAnsi"/>
          <w:b w:val="0"/>
          <w:sz w:val="20"/>
          <w:szCs w:val="20"/>
        </w:rPr>
      </w:pPr>
      <w:r w:rsidRPr="0052155D">
        <w:rPr>
          <w:rFonts w:asciiTheme="majorHAnsi" w:hAnsiTheme="majorHAnsi" w:cstheme="majorHAnsi"/>
          <w:b w:val="0"/>
          <w:sz w:val="20"/>
          <w:szCs w:val="20"/>
        </w:rPr>
        <w:t>Other important points:</w:t>
      </w:r>
    </w:p>
    <w:p w14:paraId="667869FD" w14:textId="77777777" w:rsidR="0052155D" w:rsidRPr="0052155D" w:rsidRDefault="0052155D" w:rsidP="0052155D">
      <w:pPr>
        <w:pStyle w:val="ListParagraph"/>
        <w:numPr>
          <w:ilvl w:val="0"/>
          <w:numId w:val="12"/>
        </w:numPr>
        <w:spacing w:after="200" w:line="276" w:lineRule="auto"/>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You must use sealed buckets to collect the donations (these are available from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w:t>
      </w:r>
    </w:p>
    <w:p w14:paraId="348704C6" w14:textId="77777777" w:rsidR="0052155D" w:rsidRPr="0052155D" w:rsidRDefault="0052155D" w:rsidP="0052155D">
      <w:pPr>
        <w:pStyle w:val="ListParagraph"/>
        <w:numPr>
          <w:ilvl w:val="0"/>
          <w:numId w:val="12"/>
        </w:numPr>
        <w:spacing w:after="200" w:line="276" w:lineRule="auto"/>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You must submit the money to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on the day of the sale and state where the money is to be sent (unless you have agreed alternative arrangements with us in advance)</w:t>
      </w:r>
    </w:p>
    <w:p w14:paraId="3ACEEF0E" w14:textId="77777777" w:rsidR="0052155D" w:rsidRPr="0052155D" w:rsidRDefault="0052155D" w:rsidP="0052155D">
      <w:pPr>
        <w:pStyle w:val="ListParagraph"/>
        <w:numPr>
          <w:ilvl w:val="0"/>
          <w:numId w:val="12"/>
        </w:numPr>
        <w:spacing w:after="200" w:line="276" w:lineRule="auto"/>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Under no circumstances should you take the money home with you as this leaves you vulnerable to accusations of financial </w:t>
      </w:r>
      <w:proofErr w:type="gramStart"/>
      <w:r w:rsidRPr="0052155D">
        <w:rPr>
          <w:rFonts w:asciiTheme="majorHAnsi" w:hAnsiTheme="majorHAnsi" w:cstheme="majorHAnsi"/>
          <w:b w:val="0"/>
          <w:sz w:val="20"/>
          <w:szCs w:val="20"/>
        </w:rPr>
        <w:t>mis-management</w:t>
      </w:r>
      <w:proofErr w:type="gramEnd"/>
    </w:p>
    <w:p w14:paraId="2FB5BEBC" w14:textId="77777777" w:rsidR="0052155D" w:rsidRPr="0052155D" w:rsidRDefault="0052155D" w:rsidP="0052155D">
      <w:pPr>
        <w:pStyle w:val="ListParagraph"/>
        <w:numPr>
          <w:ilvl w:val="0"/>
          <w:numId w:val="12"/>
        </w:numPr>
        <w:spacing w:after="200" w:line="276" w:lineRule="auto"/>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Any posters to go up on campus are to be dropped off at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for distribution by PR staff, not put up yourselves</w:t>
      </w:r>
    </w:p>
    <w:p w14:paraId="6A62F32F" w14:textId="77777777" w:rsidR="0052155D" w:rsidRPr="0052155D" w:rsidRDefault="0052155D" w:rsidP="0052155D">
      <w:pPr>
        <w:pStyle w:val="ListParagraph"/>
        <w:numPr>
          <w:ilvl w:val="0"/>
          <w:numId w:val="12"/>
        </w:numPr>
        <w:spacing w:after="200" w:line="276" w:lineRule="auto"/>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No hot food at your stall, no meat and nothing which contains raw </w:t>
      </w:r>
      <w:proofErr w:type="gramStart"/>
      <w:r w:rsidRPr="0052155D">
        <w:rPr>
          <w:rFonts w:asciiTheme="majorHAnsi" w:hAnsiTheme="majorHAnsi" w:cstheme="majorHAnsi"/>
          <w:b w:val="0"/>
          <w:sz w:val="20"/>
          <w:szCs w:val="20"/>
        </w:rPr>
        <w:t>eggs</w:t>
      </w:r>
      <w:proofErr w:type="gramEnd"/>
    </w:p>
    <w:p w14:paraId="13BB2666" w14:textId="77777777" w:rsidR="0052155D" w:rsidRPr="0052155D" w:rsidRDefault="0052155D" w:rsidP="0052155D">
      <w:pPr>
        <w:rPr>
          <w:rFonts w:asciiTheme="majorHAnsi" w:hAnsiTheme="majorHAnsi" w:cstheme="majorHAnsi"/>
          <w:b w:val="0"/>
          <w:sz w:val="20"/>
          <w:szCs w:val="20"/>
        </w:rPr>
      </w:pPr>
      <w:r w:rsidRPr="0052155D">
        <w:rPr>
          <w:rFonts w:asciiTheme="majorHAnsi" w:hAnsiTheme="majorHAnsi" w:cstheme="majorHAnsi"/>
          <w:b w:val="0"/>
          <w:sz w:val="20"/>
          <w:szCs w:val="20"/>
        </w:rPr>
        <w:t xml:space="preserve">For any queries, please email </w:t>
      </w:r>
      <w:hyperlink r:id="rId7" w:history="1">
        <w:r w:rsidRPr="0052155D">
          <w:rPr>
            <w:rStyle w:val="Hyperlink"/>
            <w:rFonts w:asciiTheme="majorHAnsi" w:hAnsiTheme="majorHAnsi" w:cstheme="majorHAnsi"/>
            <w:b w:val="0"/>
            <w:sz w:val="20"/>
            <w:szCs w:val="20"/>
          </w:rPr>
          <w:t>hello@rguunion.co.uk</w:t>
        </w:r>
      </w:hyperlink>
      <w:r w:rsidRPr="0052155D">
        <w:rPr>
          <w:rFonts w:asciiTheme="majorHAnsi" w:hAnsiTheme="majorHAnsi" w:cstheme="majorHAnsi"/>
          <w:b w:val="0"/>
          <w:sz w:val="20"/>
          <w:szCs w:val="20"/>
        </w:rPr>
        <w:t xml:space="preserve"> or pop into the union office.</w:t>
      </w:r>
    </w:p>
    <w:p w14:paraId="0DBCDD91" w14:textId="77777777" w:rsidR="0052155D" w:rsidRPr="0052155D" w:rsidRDefault="0052155D" w:rsidP="0052155D">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 </w:t>
      </w:r>
    </w:p>
    <w:p w14:paraId="218CB43B" w14:textId="77777777" w:rsidR="0052155D" w:rsidRPr="0052155D" w:rsidRDefault="0052155D" w:rsidP="0052155D">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The Checklist: By following the checklist, you will keep onside with your legal responsibilities, and will also benefit from the help and support on offer from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to make sure your bake sale raises as much money as possible. </w:t>
      </w:r>
    </w:p>
    <w:p w14:paraId="2DEB09E3" w14:textId="77777777" w:rsidR="0052155D" w:rsidRPr="0052155D" w:rsidRDefault="0052155D" w:rsidP="0052155D">
      <w:pPr>
        <w:jc w:val="center"/>
        <w:rPr>
          <w:rFonts w:asciiTheme="majorHAnsi" w:hAnsiTheme="majorHAnsi" w:cstheme="majorHAnsi"/>
          <w:b w:val="0"/>
          <w:sz w:val="20"/>
          <w:szCs w:val="20"/>
        </w:rPr>
      </w:pPr>
    </w:p>
    <w:p w14:paraId="2CE703C3" w14:textId="77777777" w:rsidR="0052155D" w:rsidRPr="0052155D" w:rsidRDefault="0052155D" w:rsidP="0052155D">
      <w:pPr>
        <w:jc w:val="center"/>
        <w:rPr>
          <w:rFonts w:asciiTheme="majorHAnsi" w:hAnsiTheme="majorHAnsi" w:cstheme="majorHAnsi"/>
          <w:b w:val="0"/>
          <w:sz w:val="20"/>
          <w:szCs w:val="20"/>
        </w:rPr>
      </w:pPr>
      <w:r w:rsidRPr="0052155D">
        <w:rPr>
          <w:rFonts w:asciiTheme="majorHAnsi" w:hAnsiTheme="majorHAnsi" w:cstheme="majorHAnsi"/>
          <w:b w:val="0"/>
          <w:sz w:val="20"/>
          <w:szCs w:val="20"/>
        </w:rPr>
        <w:t>In advance:</w:t>
      </w:r>
    </w:p>
    <w:tbl>
      <w:tblPr>
        <w:tblStyle w:val="TableGrid"/>
        <w:tblW w:w="0" w:type="auto"/>
        <w:tblLook w:val="04A0" w:firstRow="1" w:lastRow="0" w:firstColumn="1" w:lastColumn="0" w:noHBand="0" w:noVBand="1"/>
      </w:tblPr>
      <w:tblGrid>
        <w:gridCol w:w="7416"/>
        <w:gridCol w:w="1600"/>
      </w:tblGrid>
      <w:tr w:rsidR="0052155D" w:rsidRPr="0052155D" w14:paraId="427A5508" w14:textId="77777777" w:rsidTr="00BE46E9">
        <w:tc>
          <w:tcPr>
            <w:tcW w:w="7621" w:type="dxa"/>
          </w:tcPr>
          <w:p w14:paraId="35880F74" w14:textId="77777777" w:rsidR="0052155D" w:rsidRPr="0052155D" w:rsidRDefault="0052155D" w:rsidP="00BE46E9">
            <w:pPr>
              <w:jc w:val="center"/>
              <w:rPr>
                <w:rFonts w:asciiTheme="majorHAnsi" w:hAnsiTheme="majorHAnsi" w:cstheme="majorHAnsi"/>
                <w:b w:val="0"/>
                <w:sz w:val="20"/>
                <w:szCs w:val="20"/>
              </w:rPr>
            </w:pPr>
            <w:r w:rsidRPr="0052155D">
              <w:rPr>
                <w:rFonts w:asciiTheme="majorHAnsi" w:hAnsiTheme="majorHAnsi" w:cstheme="majorHAnsi"/>
                <w:b w:val="0"/>
                <w:sz w:val="20"/>
                <w:szCs w:val="20"/>
              </w:rPr>
              <w:t>Action</w:t>
            </w:r>
          </w:p>
          <w:p w14:paraId="3FC5B726" w14:textId="77777777" w:rsidR="0052155D" w:rsidRPr="0052155D" w:rsidRDefault="0052155D" w:rsidP="00BE46E9">
            <w:pPr>
              <w:jc w:val="center"/>
              <w:rPr>
                <w:rFonts w:asciiTheme="majorHAnsi" w:hAnsiTheme="majorHAnsi" w:cstheme="majorHAnsi"/>
                <w:b w:val="0"/>
                <w:sz w:val="20"/>
                <w:szCs w:val="20"/>
              </w:rPr>
            </w:pPr>
          </w:p>
        </w:tc>
        <w:tc>
          <w:tcPr>
            <w:tcW w:w="1621" w:type="dxa"/>
          </w:tcPr>
          <w:p w14:paraId="1F0FF6C3" w14:textId="77777777" w:rsidR="0052155D" w:rsidRPr="0052155D" w:rsidRDefault="0052155D" w:rsidP="00BE46E9">
            <w:pPr>
              <w:jc w:val="center"/>
              <w:rPr>
                <w:rFonts w:asciiTheme="majorHAnsi" w:hAnsiTheme="majorHAnsi" w:cstheme="majorHAnsi"/>
                <w:b w:val="0"/>
                <w:sz w:val="20"/>
                <w:szCs w:val="20"/>
              </w:rPr>
            </w:pPr>
            <w:r w:rsidRPr="0052155D">
              <w:rPr>
                <w:rFonts w:asciiTheme="majorHAnsi" w:hAnsiTheme="majorHAnsi" w:cstheme="majorHAnsi"/>
                <w:b w:val="0"/>
                <w:sz w:val="20"/>
                <w:szCs w:val="20"/>
              </w:rPr>
              <w:t>Tick when completed</w:t>
            </w:r>
          </w:p>
        </w:tc>
      </w:tr>
      <w:tr w:rsidR="0052155D" w:rsidRPr="0052155D" w14:paraId="5889DFAB" w14:textId="77777777" w:rsidTr="00BE46E9">
        <w:tc>
          <w:tcPr>
            <w:tcW w:w="7621" w:type="dxa"/>
          </w:tcPr>
          <w:p w14:paraId="6A1CE49A" w14:textId="40FE41DD" w:rsidR="0052155D" w:rsidRPr="008B0C2C" w:rsidRDefault="0052155D" w:rsidP="00BE46E9">
            <w:pPr>
              <w:jc w:val="both"/>
              <w:rPr>
                <w:rFonts w:asciiTheme="majorHAnsi" w:hAnsiTheme="majorHAnsi" w:cstheme="majorHAnsi"/>
                <w:b w:val="0"/>
                <w:sz w:val="20"/>
                <w:szCs w:val="20"/>
              </w:rPr>
            </w:pPr>
            <w:r w:rsidRPr="008B0C2C">
              <w:rPr>
                <w:rFonts w:asciiTheme="majorHAnsi" w:hAnsiTheme="majorHAnsi" w:cstheme="majorHAnsi"/>
                <w:b w:val="0"/>
                <w:sz w:val="20"/>
                <w:szCs w:val="20"/>
              </w:rPr>
              <w:t xml:space="preserve">Fill out booking form and send to </w:t>
            </w:r>
            <w:proofErr w:type="spellStart"/>
            <w:proofErr w:type="gramStart"/>
            <w:r w:rsidRPr="008B0C2C">
              <w:rPr>
                <w:rFonts w:asciiTheme="majorHAnsi" w:hAnsiTheme="majorHAnsi" w:cstheme="majorHAnsi"/>
                <w:b w:val="0"/>
                <w:sz w:val="20"/>
                <w:szCs w:val="20"/>
              </w:rPr>
              <w:t>RGU:Union</w:t>
            </w:r>
            <w:proofErr w:type="spellEnd"/>
            <w:proofErr w:type="gramEnd"/>
            <w:r w:rsidRPr="008B0C2C">
              <w:rPr>
                <w:rFonts w:asciiTheme="majorHAnsi" w:hAnsiTheme="majorHAnsi" w:cstheme="majorHAnsi"/>
                <w:b w:val="0"/>
                <w:sz w:val="20"/>
                <w:szCs w:val="20"/>
              </w:rPr>
              <w:t xml:space="preserve"> at least 1 week before your event</w:t>
            </w:r>
            <w:r w:rsidR="00133C72" w:rsidRPr="008B0C2C">
              <w:rPr>
                <w:rFonts w:asciiTheme="majorHAnsi" w:hAnsiTheme="majorHAnsi" w:cstheme="majorHAnsi"/>
                <w:b w:val="0"/>
                <w:sz w:val="20"/>
                <w:szCs w:val="20"/>
              </w:rPr>
              <w:t xml:space="preserve"> (</w:t>
            </w:r>
            <w:hyperlink r:id="rId8" w:history="1">
              <w:r w:rsidR="00133C72" w:rsidRPr="008B0C2C">
                <w:rPr>
                  <w:rStyle w:val="Hyperlink"/>
                  <w:rFonts w:asciiTheme="majorHAnsi" w:hAnsiTheme="majorHAnsi" w:cstheme="majorHAnsi"/>
                  <w:b w:val="0"/>
                  <w:sz w:val="20"/>
                  <w:szCs w:val="20"/>
                </w:rPr>
                <w:t>Booking a space on campus (rguunion.co.uk)</w:t>
              </w:r>
            </w:hyperlink>
            <w:r w:rsidR="00133C72" w:rsidRPr="008B0C2C">
              <w:rPr>
                <w:rFonts w:asciiTheme="majorHAnsi" w:hAnsiTheme="majorHAnsi" w:cstheme="majorHAnsi"/>
                <w:b w:val="0"/>
                <w:sz w:val="20"/>
                <w:szCs w:val="20"/>
              </w:rPr>
              <w:t>)</w:t>
            </w:r>
          </w:p>
          <w:p w14:paraId="717AD9D5" w14:textId="77777777" w:rsidR="0052155D" w:rsidRPr="00133C72" w:rsidRDefault="0052155D" w:rsidP="00BE46E9">
            <w:pPr>
              <w:jc w:val="both"/>
              <w:rPr>
                <w:rFonts w:asciiTheme="majorHAnsi" w:hAnsiTheme="majorHAnsi" w:cstheme="majorHAnsi"/>
                <w:b w:val="0"/>
                <w:sz w:val="20"/>
                <w:szCs w:val="20"/>
              </w:rPr>
            </w:pPr>
          </w:p>
        </w:tc>
        <w:tc>
          <w:tcPr>
            <w:tcW w:w="1621" w:type="dxa"/>
          </w:tcPr>
          <w:p w14:paraId="1103C42E"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1D752D42" w14:textId="77777777" w:rsidTr="00BE46E9">
        <w:tc>
          <w:tcPr>
            <w:tcW w:w="7621" w:type="dxa"/>
          </w:tcPr>
          <w:p w14:paraId="3C567D7C"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Booking confirmation received from Timetabling (your booking is not valid until confirmed by the Timetabling team)</w:t>
            </w:r>
          </w:p>
        </w:tc>
        <w:tc>
          <w:tcPr>
            <w:tcW w:w="1621" w:type="dxa"/>
          </w:tcPr>
          <w:p w14:paraId="5D18DA22"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1D322118" w14:textId="77777777" w:rsidTr="00BE46E9">
        <w:tc>
          <w:tcPr>
            <w:tcW w:w="7621" w:type="dxa"/>
          </w:tcPr>
          <w:p w14:paraId="33560DD3"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Send info to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for publication on social media sites (</w:t>
            </w:r>
            <w:hyperlink r:id="rId9" w:history="1">
              <w:r w:rsidRPr="0052155D">
                <w:rPr>
                  <w:rStyle w:val="Hyperlink"/>
                  <w:rFonts w:asciiTheme="majorHAnsi" w:hAnsiTheme="majorHAnsi" w:cstheme="majorHAnsi"/>
                  <w:b w:val="0"/>
                  <w:sz w:val="20"/>
                  <w:szCs w:val="20"/>
                </w:rPr>
                <w:t>societies@rguunion.co.uk</w:t>
              </w:r>
            </w:hyperlink>
            <w:r w:rsidRPr="0052155D">
              <w:rPr>
                <w:rFonts w:asciiTheme="majorHAnsi" w:hAnsiTheme="majorHAnsi" w:cstheme="majorHAnsi"/>
                <w:b w:val="0"/>
                <w:sz w:val="20"/>
                <w:szCs w:val="20"/>
              </w:rPr>
              <w:t>) and draft 1 paragraph describing your event</w:t>
            </w:r>
          </w:p>
        </w:tc>
        <w:tc>
          <w:tcPr>
            <w:tcW w:w="1621" w:type="dxa"/>
          </w:tcPr>
          <w:p w14:paraId="075D311F"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3FEF33B8" w14:textId="77777777" w:rsidTr="00BE46E9">
        <w:tc>
          <w:tcPr>
            <w:tcW w:w="7621" w:type="dxa"/>
          </w:tcPr>
          <w:p w14:paraId="272C5D5A"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If you are making posters, hand these into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at least 1 week before your event, for distribution by PR staff – earlier the better</w:t>
            </w:r>
          </w:p>
        </w:tc>
        <w:tc>
          <w:tcPr>
            <w:tcW w:w="1621" w:type="dxa"/>
          </w:tcPr>
          <w:p w14:paraId="6C06120B"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091991E9" w14:textId="77777777" w:rsidTr="00BE46E9">
        <w:tc>
          <w:tcPr>
            <w:tcW w:w="7621" w:type="dxa"/>
          </w:tcPr>
          <w:p w14:paraId="56A00045"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Order sealed buckets from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for money collection – do this at least 3 days before your event</w:t>
            </w:r>
          </w:p>
        </w:tc>
        <w:tc>
          <w:tcPr>
            <w:tcW w:w="1621" w:type="dxa"/>
          </w:tcPr>
          <w:p w14:paraId="53373C85"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1972FA4D" w14:textId="77777777" w:rsidTr="00BE46E9">
        <w:tc>
          <w:tcPr>
            <w:tcW w:w="7621" w:type="dxa"/>
          </w:tcPr>
          <w:p w14:paraId="34FF5815"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Ensure your food items are made in a clean and safe environment, away from any potential sources of contamination, washing hands thoroughly and removing any jewellery before preparing food</w:t>
            </w:r>
          </w:p>
        </w:tc>
        <w:tc>
          <w:tcPr>
            <w:tcW w:w="1621" w:type="dxa"/>
          </w:tcPr>
          <w:p w14:paraId="42E2FF8F" w14:textId="77777777" w:rsidR="0052155D" w:rsidRPr="0052155D" w:rsidRDefault="0052155D" w:rsidP="00BE46E9">
            <w:pPr>
              <w:jc w:val="both"/>
              <w:rPr>
                <w:rFonts w:asciiTheme="majorHAnsi" w:hAnsiTheme="majorHAnsi" w:cstheme="majorHAnsi"/>
                <w:b w:val="0"/>
                <w:sz w:val="20"/>
                <w:szCs w:val="20"/>
              </w:rPr>
            </w:pPr>
          </w:p>
        </w:tc>
      </w:tr>
    </w:tbl>
    <w:p w14:paraId="6AF91E48" w14:textId="77777777" w:rsidR="0052155D" w:rsidRPr="0052155D" w:rsidRDefault="0052155D" w:rsidP="0052155D">
      <w:pPr>
        <w:jc w:val="both"/>
        <w:rPr>
          <w:rFonts w:asciiTheme="majorHAnsi" w:hAnsiTheme="majorHAnsi" w:cstheme="majorHAnsi"/>
          <w:b w:val="0"/>
          <w:sz w:val="20"/>
          <w:szCs w:val="20"/>
        </w:rPr>
      </w:pPr>
    </w:p>
    <w:p w14:paraId="720BA6D7" w14:textId="77777777" w:rsidR="0052155D" w:rsidRPr="0052155D" w:rsidRDefault="0052155D" w:rsidP="0052155D">
      <w:pPr>
        <w:jc w:val="center"/>
        <w:rPr>
          <w:rFonts w:asciiTheme="majorHAnsi" w:hAnsiTheme="majorHAnsi" w:cstheme="majorHAnsi"/>
          <w:b w:val="0"/>
          <w:sz w:val="20"/>
          <w:szCs w:val="20"/>
        </w:rPr>
      </w:pPr>
      <w:r w:rsidRPr="0052155D">
        <w:rPr>
          <w:rFonts w:asciiTheme="majorHAnsi" w:hAnsiTheme="majorHAnsi" w:cstheme="majorHAnsi"/>
          <w:b w:val="0"/>
          <w:sz w:val="20"/>
          <w:szCs w:val="20"/>
        </w:rPr>
        <w:t>On the day:</w:t>
      </w:r>
    </w:p>
    <w:tbl>
      <w:tblPr>
        <w:tblStyle w:val="TableGrid"/>
        <w:tblW w:w="0" w:type="auto"/>
        <w:tblLook w:val="04A0" w:firstRow="1" w:lastRow="0" w:firstColumn="1" w:lastColumn="0" w:noHBand="0" w:noVBand="1"/>
      </w:tblPr>
      <w:tblGrid>
        <w:gridCol w:w="7413"/>
        <w:gridCol w:w="1603"/>
      </w:tblGrid>
      <w:tr w:rsidR="0052155D" w:rsidRPr="0052155D" w14:paraId="6DCFDFD5" w14:textId="77777777" w:rsidTr="00BE46E9">
        <w:tc>
          <w:tcPr>
            <w:tcW w:w="7621" w:type="dxa"/>
          </w:tcPr>
          <w:p w14:paraId="440C7B85" w14:textId="77777777" w:rsidR="0052155D" w:rsidRPr="0052155D" w:rsidRDefault="0052155D" w:rsidP="00BE46E9">
            <w:pPr>
              <w:jc w:val="center"/>
              <w:rPr>
                <w:rFonts w:asciiTheme="majorHAnsi" w:hAnsiTheme="majorHAnsi" w:cstheme="majorHAnsi"/>
                <w:b w:val="0"/>
                <w:sz w:val="20"/>
                <w:szCs w:val="20"/>
              </w:rPr>
            </w:pPr>
            <w:r w:rsidRPr="0052155D">
              <w:rPr>
                <w:rFonts w:asciiTheme="majorHAnsi" w:hAnsiTheme="majorHAnsi" w:cstheme="majorHAnsi"/>
                <w:b w:val="0"/>
                <w:sz w:val="20"/>
                <w:szCs w:val="20"/>
              </w:rPr>
              <w:t>Action</w:t>
            </w:r>
          </w:p>
          <w:p w14:paraId="2DEB6912" w14:textId="77777777" w:rsidR="0052155D" w:rsidRPr="0052155D" w:rsidRDefault="0052155D" w:rsidP="00BE46E9">
            <w:pPr>
              <w:jc w:val="center"/>
              <w:rPr>
                <w:rFonts w:asciiTheme="majorHAnsi" w:hAnsiTheme="majorHAnsi" w:cstheme="majorHAnsi"/>
                <w:b w:val="0"/>
                <w:sz w:val="20"/>
                <w:szCs w:val="20"/>
              </w:rPr>
            </w:pPr>
          </w:p>
        </w:tc>
        <w:tc>
          <w:tcPr>
            <w:tcW w:w="1621" w:type="dxa"/>
          </w:tcPr>
          <w:p w14:paraId="3B2AA384" w14:textId="77777777" w:rsidR="0052155D" w:rsidRPr="0052155D" w:rsidRDefault="0052155D" w:rsidP="00BE46E9">
            <w:pPr>
              <w:jc w:val="center"/>
              <w:rPr>
                <w:rFonts w:asciiTheme="majorHAnsi" w:hAnsiTheme="majorHAnsi" w:cstheme="majorHAnsi"/>
                <w:b w:val="0"/>
                <w:sz w:val="20"/>
                <w:szCs w:val="20"/>
              </w:rPr>
            </w:pPr>
            <w:r w:rsidRPr="0052155D">
              <w:rPr>
                <w:rFonts w:asciiTheme="majorHAnsi" w:hAnsiTheme="majorHAnsi" w:cstheme="majorHAnsi"/>
                <w:b w:val="0"/>
                <w:sz w:val="20"/>
                <w:szCs w:val="20"/>
              </w:rPr>
              <w:t>Tick when completed</w:t>
            </w:r>
          </w:p>
        </w:tc>
      </w:tr>
      <w:tr w:rsidR="0052155D" w:rsidRPr="0052155D" w14:paraId="5D2D0E1D" w14:textId="77777777" w:rsidTr="00BE46E9">
        <w:tc>
          <w:tcPr>
            <w:tcW w:w="7621" w:type="dxa"/>
          </w:tcPr>
          <w:p w14:paraId="5ACAE943"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Reminder to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to share the info on social media</w:t>
            </w:r>
          </w:p>
          <w:p w14:paraId="356384FC" w14:textId="77777777" w:rsidR="0052155D" w:rsidRPr="0052155D" w:rsidRDefault="0052155D" w:rsidP="00BE46E9">
            <w:pPr>
              <w:jc w:val="both"/>
              <w:rPr>
                <w:rFonts w:asciiTheme="majorHAnsi" w:hAnsiTheme="majorHAnsi" w:cstheme="majorHAnsi"/>
                <w:b w:val="0"/>
                <w:sz w:val="20"/>
                <w:szCs w:val="20"/>
              </w:rPr>
            </w:pPr>
          </w:p>
        </w:tc>
        <w:tc>
          <w:tcPr>
            <w:tcW w:w="1621" w:type="dxa"/>
          </w:tcPr>
          <w:p w14:paraId="45F182A0"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782519D4" w14:textId="77777777" w:rsidTr="00BE46E9">
        <w:tc>
          <w:tcPr>
            <w:tcW w:w="7621" w:type="dxa"/>
          </w:tcPr>
          <w:p w14:paraId="24834E25"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Sign for the table stating where the money will be going (name of charity, society etc)</w:t>
            </w:r>
          </w:p>
        </w:tc>
        <w:tc>
          <w:tcPr>
            <w:tcW w:w="1621" w:type="dxa"/>
          </w:tcPr>
          <w:p w14:paraId="5C59B296"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6C11758B" w14:textId="77777777" w:rsidTr="00BE46E9">
        <w:tc>
          <w:tcPr>
            <w:tcW w:w="7621" w:type="dxa"/>
          </w:tcPr>
          <w:p w14:paraId="425CC517"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Sign stating that all goods are given in return for a “suggested donation” (you can decide the amount, but £1 is recommended).</w:t>
            </w:r>
          </w:p>
        </w:tc>
        <w:tc>
          <w:tcPr>
            <w:tcW w:w="1621" w:type="dxa"/>
          </w:tcPr>
          <w:p w14:paraId="7C01CC8F"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4DA11E8C" w14:textId="77777777" w:rsidTr="00BE46E9">
        <w:tc>
          <w:tcPr>
            <w:tcW w:w="7621" w:type="dxa"/>
          </w:tcPr>
          <w:p w14:paraId="74D74F67"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Allergy advice sign – stating that all goods are </w:t>
            </w:r>
            <w:proofErr w:type="gramStart"/>
            <w:r w:rsidRPr="0052155D">
              <w:rPr>
                <w:rFonts w:asciiTheme="majorHAnsi" w:hAnsiTheme="majorHAnsi" w:cstheme="majorHAnsi"/>
                <w:b w:val="0"/>
                <w:sz w:val="20"/>
                <w:szCs w:val="20"/>
              </w:rPr>
              <w:t>home-made</w:t>
            </w:r>
            <w:proofErr w:type="gramEnd"/>
            <w:r w:rsidRPr="0052155D">
              <w:rPr>
                <w:rFonts w:asciiTheme="majorHAnsi" w:hAnsiTheme="majorHAnsi" w:cstheme="majorHAnsi"/>
                <w:b w:val="0"/>
                <w:sz w:val="20"/>
                <w:szCs w:val="20"/>
              </w:rPr>
              <w:t xml:space="preserve"> and you cannot guarantee they are suitable for those with food allergies.</w:t>
            </w:r>
          </w:p>
        </w:tc>
        <w:tc>
          <w:tcPr>
            <w:tcW w:w="1621" w:type="dxa"/>
          </w:tcPr>
          <w:p w14:paraId="030E10A4"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5F23E076" w14:textId="77777777" w:rsidTr="00BE46E9">
        <w:tc>
          <w:tcPr>
            <w:tcW w:w="7621" w:type="dxa"/>
          </w:tcPr>
          <w:p w14:paraId="391DB8D4"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Ensure you are using sealed buckets for the money (available from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w:t>
            </w:r>
          </w:p>
          <w:p w14:paraId="444870EF" w14:textId="77777777" w:rsidR="0052155D" w:rsidRPr="0052155D" w:rsidRDefault="0052155D" w:rsidP="00BE46E9">
            <w:pPr>
              <w:jc w:val="both"/>
              <w:rPr>
                <w:rFonts w:asciiTheme="majorHAnsi" w:hAnsiTheme="majorHAnsi" w:cstheme="majorHAnsi"/>
                <w:b w:val="0"/>
                <w:sz w:val="20"/>
                <w:szCs w:val="20"/>
              </w:rPr>
            </w:pPr>
          </w:p>
        </w:tc>
        <w:tc>
          <w:tcPr>
            <w:tcW w:w="1621" w:type="dxa"/>
          </w:tcPr>
          <w:p w14:paraId="2A216B73"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58062C24" w14:textId="77777777" w:rsidTr="00BE46E9">
        <w:tc>
          <w:tcPr>
            <w:tcW w:w="7621" w:type="dxa"/>
          </w:tcPr>
          <w:p w14:paraId="7E66E5DB"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Sealed buckets to be taken to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after the sale finishes and counted in the office, then double counted by </w:t>
            </w:r>
            <w:proofErr w:type="spellStart"/>
            <w:r w:rsidRPr="0052155D">
              <w:rPr>
                <w:rFonts w:asciiTheme="majorHAnsi" w:hAnsiTheme="majorHAnsi" w:cstheme="majorHAnsi"/>
                <w:b w:val="0"/>
                <w:sz w:val="20"/>
                <w:szCs w:val="20"/>
              </w:rPr>
              <w:t>RGU:Union</w:t>
            </w:r>
            <w:proofErr w:type="spellEnd"/>
            <w:r w:rsidRPr="0052155D">
              <w:rPr>
                <w:rFonts w:asciiTheme="majorHAnsi" w:hAnsiTheme="majorHAnsi" w:cstheme="majorHAnsi"/>
                <w:b w:val="0"/>
                <w:sz w:val="20"/>
                <w:szCs w:val="20"/>
              </w:rPr>
              <w:t>, agreed and submitted at reception</w:t>
            </w:r>
          </w:p>
        </w:tc>
        <w:tc>
          <w:tcPr>
            <w:tcW w:w="1621" w:type="dxa"/>
          </w:tcPr>
          <w:p w14:paraId="4C8CFE57"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565E6233" w14:textId="77777777" w:rsidTr="00BE46E9">
        <w:tc>
          <w:tcPr>
            <w:tcW w:w="7621" w:type="dxa"/>
          </w:tcPr>
          <w:p w14:paraId="7FD8476D"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If the money is going to a society account, inform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when submitting the money and ask for a receipt</w:t>
            </w:r>
          </w:p>
        </w:tc>
        <w:tc>
          <w:tcPr>
            <w:tcW w:w="1621" w:type="dxa"/>
          </w:tcPr>
          <w:p w14:paraId="27392573" w14:textId="77777777" w:rsidR="0052155D" w:rsidRPr="0052155D" w:rsidRDefault="0052155D" w:rsidP="00BE46E9">
            <w:pPr>
              <w:jc w:val="both"/>
              <w:rPr>
                <w:rFonts w:asciiTheme="majorHAnsi" w:hAnsiTheme="majorHAnsi" w:cstheme="majorHAnsi"/>
                <w:b w:val="0"/>
                <w:sz w:val="20"/>
                <w:szCs w:val="20"/>
              </w:rPr>
            </w:pPr>
          </w:p>
        </w:tc>
      </w:tr>
      <w:tr w:rsidR="0052155D" w:rsidRPr="0052155D" w14:paraId="788B0A37" w14:textId="77777777" w:rsidTr="00BE46E9">
        <w:tc>
          <w:tcPr>
            <w:tcW w:w="7621" w:type="dxa"/>
          </w:tcPr>
          <w:p w14:paraId="7DEA2BEB" w14:textId="77777777" w:rsidR="0052155D" w:rsidRPr="0052155D" w:rsidRDefault="0052155D" w:rsidP="00BE46E9">
            <w:pPr>
              <w:jc w:val="both"/>
              <w:rPr>
                <w:rFonts w:asciiTheme="majorHAnsi" w:hAnsiTheme="majorHAnsi" w:cstheme="majorHAnsi"/>
                <w:b w:val="0"/>
                <w:sz w:val="20"/>
                <w:szCs w:val="20"/>
              </w:rPr>
            </w:pPr>
            <w:r w:rsidRPr="0052155D">
              <w:rPr>
                <w:rFonts w:asciiTheme="majorHAnsi" w:hAnsiTheme="majorHAnsi" w:cstheme="majorHAnsi"/>
                <w:b w:val="0"/>
                <w:sz w:val="20"/>
                <w:szCs w:val="20"/>
              </w:rPr>
              <w:t xml:space="preserve">If the money is for an external charity, pass on the details to </w:t>
            </w:r>
            <w:proofErr w:type="spellStart"/>
            <w:proofErr w:type="gramStart"/>
            <w:r w:rsidRPr="0052155D">
              <w:rPr>
                <w:rFonts w:asciiTheme="majorHAnsi" w:hAnsiTheme="majorHAnsi" w:cstheme="majorHAnsi"/>
                <w:b w:val="0"/>
                <w:sz w:val="20"/>
                <w:szCs w:val="20"/>
              </w:rPr>
              <w:t>RGU:Union</w:t>
            </w:r>
            <w:proofErr w:type="spellEnd"/>
            <w:proofErr w:type="gramEnd"/>
            <w:r w:rsidRPr="0052155D">
              <w:rPr>
                <w:rFonts w:asciiTheme="majorHAnsi" w:hAnsiTheme="majorHAnsi" w:cstheme="majorHAnsi"/>
                <w:b w:val="0"/>
                <w:sz w:val="20"/>
                <w:szCs w:val="20"/>
              </w:rPr>
              <w:t xml:space="preserve"> so the funds can be sent to your nominated organisation</w:t>
            </w:r>
          </w:p>
        </w:tc>
        <w:tc>
          <w:tcPr>
            <w:tcW w:w="1621" w:type="dxa"/>
          </w:tcPr>
          <w:p w14:paraId="1BA3DE12" w14:textId="77777777" w:rsidR="0052155D" w:rsidRPr="0052155D" w:rsidRDefault="0052155D" w:rsidP="00BE46E9">
            <w:pPr>
              <w:jc w:val="both"/>
              <w:rPr>
                <w:rFonts w:asciiTheme="majorHAnsi" w:hAnsiTheme="majorHAnsi" w:cstheme="majorHAnsi"/>
                <w:b w:val="0"/>
                <w:sz w:val="20"/>
                <w:szCs w:val="20"/>
              </w:rPr>
            </w:pPr>
          </w:p>
        </w:tc>
      </w:tr>
    </w:tbl>
    <w:p w14:paraId="0913CA3C" w14:textId="77777777" w:rsidR="0052155D" w:rsidRPr="0052155D" w:rsidRDefault="0052155D" w:rsidP="0052155D">
      <w:pPr>
        <w:jc w:val="both"/>
        <w:rPr>
          <w:rFonts w:asciiTheme="majorHAnsi" w:hAnsiTheme="majorHAnsi" w:cstheme="majorHAnsi"/>
          <w:b w:val="0"/>
          <w:sz w:val="20"/>
          <w:szCs w:val="20"/>
        </w:rPr>
      </w:pPr>
    </w:p>
    <w:p w14:paraId="577B1653" w14:textId="066DA98D" w:rsidR="0081691F" w:rsidRPr="0052155D" w:rsidRDefault="0081691F" w:rsidP="0052155D">
      <w:pPr>
        <w:rPr>
          <w:rFonts w:asciiTheme="majorHAnsi" w:hAnsiTheme="majorHAnsi" w:cstheme="majorHAnsi"/>
          <w:b w:val="0"/>
          <w:sz w:val="20"/>
          <w:szCs w:val="20"/>
        </w:rPr>
      </w:pPr>
    </w:p>
    <w:sectPr w:rsidR="0081691F" w:rsidRPr="0052155D" w:rsidSect="0052155D">
      <w:headerReference w:type="default" r:id="rId10"/>
      <w:footerReference w:type="default" r:id="rId11"/>
      <w:pgSz w:w="11906" w:h="16838"/>
      <w:pgMar w:top="1440" w:right="1440" w:bottom="1440" w:left="1440" w:header="426"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96EF" w14:textId="77777777" w:rsidR="00507B70" w:rsidRDefault="00507B70" w:rsidP="00975217">
      <w:r>
        <w:separator/>
      </w:r>
    </w:p>
  </w:endnote>
  <w:endnote w:type="continuationSeparator" w:id="0">
    <w:p w14:paraId="05D9AE43" w14:textId="77777777" w:rsidR="00507B70" w:rsidRDefault="00507B70" w:rsidP="009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8B5D" w14:textId="77777777" w:rsidR="00975217" w:rsidRPr="00504858" w:rsidRDefault="00975217" w:rsidP="00975217">
    <w:pPr>
      <w:pStyle w:val="Footer"/>
      <w:jc w:val="center"/>
      <w:rPr>
        <w:rFonts w:ascii="Trebuchet MS" w:hAnsi="Trebuchet MS"/>
        <w:sz w:val="20"/>
      </w:rPr>
    </w:pPr>
    <w:r w:rsidRPr="00434E58">
      <w:rPr>
        <w:rFonts w:ascii="Trebuchet MS" w:hAnsi="Trebuchet MS"/>
        <w:noProof/>
        <w:sz w:val="20"/>
        <w:lang w:eastAsia="en-GB"/>
      </w:rPr>
      <w:drawing>
        <wp:anchor distT="0" distB="0" distL="114300" distR="114300" simplePos="0" relativeHeight="251661312" behindDoc="0" locked="0" layoutInCell="1" allowOverlap="1" wp14:anchorId="35360B4A" wp14:editId="755BE142">
          <wp:simplePos x="0" y="0"/>
          <wp:positionH relativeFrom="page">
            <wp:align>left</wp:align>
          </wp:positionH>
          <wp:positionV relativeFrom="paragraph">
            <wp:posOffset>-160020</wp:posOffset>
          </wp:positionV>
          <wp:extent cx="2806995" cy="72063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p>
  <w:p w14:paraId="2D6D494D" w14:textId="77777777" w:rsidR="00975217" w:rsidRDefault="0097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5FFE" w14:textId="77777777" w:rsidR="00507B70" w:rsidRDefault="00507B70" w:rsidP="00975217">
      <w:r>
        <w:separator/>
      </w:r>
    </w:p>
  </w:footnote>
  <w:footnote w:type="continuationSeparator" w:id="0">
    <w:p w14:paraId="2A1C60B2" w14:textId="77777777" w:rsidR="00507B70" w:rsidRDefault="00507B70" w:rsidP="0097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33E4" w14:textId="77777777" w:rsidR="00975217" w:rsidRDefault="00975217">
    <w:pPr>
      <w:pStyle w:val="Header"/>
    </w:pPr>
    <w:r>
      <w:rPr>
        <w:noProof/>
        <w:lang w:eastAsia="en-GB"/>
      </w:rPr>
      <w:drawing>
        <wp:anchor distT="0" distB="0" distL="114300" distR="114300" simplePos="0" relativeHeight="251659264" behindDoc="1" locked="0" layoutInCell="1" allowOverlap="1" wp14:anchorId="139B788E" wp14:editId="4E6C8BA5">
          <wp:simplePos x="0" y="0"/>
          <wp:positionH relativeFrom="column">
            <wp:posOffset>4648200</wp:posOffset>
          </wp:positionH>
          <wp:positionV relativeFrom="paragraph">
            <wp:posOffset>-267335</wp:posOffset>
          </wp:positionV>
          <wp:extent cx="1655951" cy="61247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B24"/>
    <w:multiLevelType w:val="hybridMultilevel"/>
    <w:tmpl w:val="4C1A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54D2"/>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5271D"/>
    <w:multiLevelType w:val="hybridMultilevel"/>
    <w:tmpl w:val="7A0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3FCB"/>
    <w:multiLevelType w:val="hybridMultilevel"/>
    <w:tmpl w:val="885C9E68"/>
    <w:lvl w:ilvl="0" w:tplc="CE9CC712">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3917C3"/>
    <w:multiLevelType w:val="hybridMultilevel"/>
    <w:tmpl w:val="7BB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E2D94"/>
    <w:multiLevelType w:val="hybridMultilevel"/>
    <w:tmpl w:val="A80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1572C"/>
    <w:multiLevelType w:val="hybridMultilevel"/>
    <w:tmpl w:val="F952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D5C3D"/>
    <w:multiLevelType w:val="hybridMultilevel"/>
    <w:tmpl w:val="AF28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1014C"/>
    <w:multiLevelType w:val="hybridMultilevel"/>
    <w:tmpl w:val="CB08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24FAC"/>
    <w:multiLevelType w:val="hybridMultilevel"/>
    <w:tmpl w:val="6C5A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D3566"/>
    <w:multiLevelType w:val="hybridMultilevel"/>
    <w:tmpl w:val="9134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53AA9"/>
    <w:multiLevelType w:val="hybridMultilevel"/>
    <w:tmpl w:val="603E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3768C"/>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692979">
    <w:abstractNumId w:val="3"/>
  </w:num>
  <w:num w:numId="2" w16cid:durableId="57290150">
    <w:abstractNumId w:val="8"/>
  </w:num>
  <w:num w:numId="3" w16cid:durableId="927428698">
    <w:abstractNumId w:val="7"/>
  </w:num>
  <w:num w:numId="4" w16cid:durableId="932594389">
    <w:abstractNumId w:val="1"/>
  </w:num>
  <w:num w:numId="5" w16cid:durableId="1189953079">
    <w:abstractNumId w:val="2"/>
  </w:num>
  <w:num w:numId="6" w16cid:durableId="847713849">
    <w:abstractNumId w:val="6"/>
  </w:num>
  <w:num w:numId="7" w16cid:durableId="671177646">
    <w:abstractNumId w:val="9"/>
  </w:num>
  <w:num w:numId="8" w16cid:durableId="1053843570">
    <w:abstractNumId w:val="12"/>
  </w:num>
  <w:num w:numId="9" w16cid:durableId="378820929">
    <w:abstractNumId w:val="5"/>
  </w:num>
  <w:num w:numId="10" w16cid:durableId="1645112934">
    <w:abstractNumId w:val="0"/>
  </w:num>
  <w:num w:numId="11" w16cid:durableId="111560630">
    <w:abstractNumId w:val="11"/>
  </w:num>
  <w:num w:numId="12" w16cid:durableId="1553804462">
    <w:abstractNumId w:val="4"/>
  </w:num>
  <w:num w:numId="13" w16cid:durableId="1339384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17"/>
    <w:rsid w:val="00087456"/>
    <w:rsid w:val="00133925"/>
    <w:rsid w:val="00133C72"/>
    <w:rsid w:val="001343B1"/>
    <w:rsid w:val="001F15E2"/>
    <w:rsid w:val="00207F82"/>
    <w:rsid w:val="00497CAD"/>
    <w:rsid w:val="004F5B42"/>
    <w:rsid w:val="00507B70"/>
    <w:rsid w:val="0052155D"/>
    <w:rsid w:val="00545602"/>
    <w:rsid w:val="005A4CB5"/>
    <w:rsid w:val="006A0A71"/>
    <w:rsid w:val="006B598F"/>
    <w:rsid w:val="006D58B1"/>
    <w:rsid w:val="007530EC"/>
    <w:rsid w:val="007C46FF"/>
    <w:rsid w:val="0081691F"/>
    <w:rsid w:val="008328C4"/>
    <w:rsid w:val="008B0C2C"/>
    <w:rsid w:val="00975217"/>
    <w:rsid w:val="009D3180"/>
    <w:rsid w:val="00A03D96"/>
    <w:rsid w:val="00A21BF7"/>
    <w:rsid w:val="00A673AA"/>
    <w:rsid w:val="00AC57D3"/>
    <w:rsid w:val="00B05DFE"/>
    <w:rsid w:val="00B34D14"/>
    <w:rsid w:val="00B42AE4"/>
    <w:rsid w:val="00B53798"/>
    <w:rsid w:val="00BA2257"/>
    <w:rsid w:val="00BD0A0B"/>
    <w:rsid w:val="00C25ECF"/>
    <w:rsid w:val="00C537C5"/>
    <w:rsid w:val="00CD20E7"/>
    <w:rsid w:val="00D94609"/>
    <w:rsid w:val="00DE469D"/>
    <w:rsid w:val="00E656CA"/>
    <w:rsid w:val="00E815E8"/>
    <w:rsid w:val="00EC0A41"/>
    <w:rsid w:val="00EF0475"/>
    <w:rsid w:val="00F83875"/>
    <w:rsid w:val="00FA07DE"/>
    <w:rsid w:val="00FB4023"/>
    <w:rsid w:val="00FD778B"/>
    <w:rsid w:val="00FE6FB8"/>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DC47"/>
  <w15:chartTrackingRefBased/>
  <w15:docId w15:val="{F52BCD6B-0925-4B8E-A28A-B6D12C40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17"/>
    <w:pPr>
      <w:spacing w:after="0" w:line="240" w:lineRule="auto"/>
    </w:pPr>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17"/>
    <w:pPr>
      <w:tabs>
        <w:tab w:val="center" w:pos="4513"/>
        <w:tab w:val="right" w:pos="9026"/>
      </w:tabs>
    </w:pPr>
  </w:style>
  <w:style w:type="character" w:customStyle="1" w:styleId="HeaderChar">
    <w:name w:val="Header Char"/>
    <w:basedOn w:val="DefaultParagraphFont"/>
    <w:link w:val="Header"/>
    <w:uiPriority w:val="99"/>
    <w:rsid w:val="00975217"/>
  </w:style>
  <w:style w:type="paragraph" w:styleId="Footer">
    <w:name w:val="footer"/>
    <w:basedOn w:val="Normal"/>
    <w:link w:val="FooterChar"/>
    <w:uiPriority w:val="99"/>
    <w:unhideWhenUsed/>
    <w:rsid w:val="00975217"/>
    <w:pPr>
      <w:tabs>
        <w:tab w:val="center" w:pos="4513"/>
        <w:tab w:val="right" w:pos="9026"/>
      </w:tabs>
    </w:pPr>
  </w:style>
  <w:style w:type="character" w:customStyle="1" w:styleId="FooterChar">
    <w:name w:val="Footer Char"/>
    <w:basedOn w:val="DefaultParagraphFont"/>
    <w:link w:val="Footer"/>
    <w:uiPriority w:val="99"/>
    <w:rsid w:val="00975217"/>
  </w:style>
  <w:style w:type="table" w:styleId="TableGrid">
    <w:name w:val="Table Grid"/>
    <w:basedOn w:val="TableNormal"/>
    <w:uiPriority w:val="59"/>
    <w:rsid w:val="009752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217"/>
    <w:pPr>
      <w:ind w:left="720"/>
      <w:contextualSpacing/>
    </w:pPr>
  </w:style>
  <w:style w:type="paragraph" w:styleId="BalloonText">
    <w:name w:val="Balloon Text"/>
    <w:basedOn w:val="Normal"/>
    <w:link w:val="BalloonTextChar"/>
    <w:uiPriority w:val="99"/>
    <w:semiHidden/>
    <w:unhideWhenUsed/>
    <w:rsid w:val="006A0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71"/>
    <w:rPr>
      <w:rFonts w:ascii="Segoe UI" w:eastAsia="Times New Roman" w:hAnsi="Segoe UI" w:cs="Segoe UI"/>
      <w:b/>
      <w:sz w:val="18"/>
      <w:szCs w:val="18"/>
    </w:rPr>
  </w:style>
  <w:style w:type="character" w:styleId="Hyperlink">
    <w:name w:val="Hyperlink"/>
    <w:basedOn w:val="DefaultParagraphFont"/>
    <w:uiPriority w:val="99"/>
    <w:unhideWhenUsed/>
    <w:rsid w:val="00A673AA"/>
    <w:rPr>
      <w:color w:val="0563C1" w:themeColor="hyperlink"/>
      <w:u w:val="single"/>
    </w:rPr>
  </w:style>
  <w:style w:type="character" w:styleId="CommentReference">
    <w:name w:val="annotation reference"/>
    <w:basedOn w:val="DefaultParagraphFont"/>
    <w:uiPriority w:val="99"/>
    <w:semiHidden/>
    <w:unhideWhenUsed/>
    <w:rsid w:val="006B598F"/>
    <w:rPr>
      <w:sz w:val="16"/>
      <w:szCs w:val="16"/>
    </w:rPr>
  </w:style>
  <w:style w:type="paragraph" w:styleId="CommentText">
    <w:name w:val="annotation text"/>
    <w:basedOn w:val="Normal"/>
    <w:link w:val="CommentTextChar"/>
    <w:uiPriority w:val="99"/>
    <w:semiHidden/>
    <w:unhideWhenUsed/>
    <w:rsid w:val="006B598F"/>
    <w:rPr>
      <w:sz w:val="20"/>
      <w:szCs w:val="20"/>
    </w:rPr>
  </w:style>
  <w:style w:type="character" w:customStyle="1" w:styleId="CommentTextChar">
    <w:name w:val="Comment Text Char"/>
    <w:basedOn w:val="DefaultParagraphFont"/>
    <w:link w:val="CommentText"/>
    <w:uiPriority w:val="99"/>
    <w:semiHidden/>
    <w:rsid w:val="006B598F"/>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6B598F"/>
    <w:rPr>
      <w:bCs/>
    </w:rPr>
  </w:style>
  <w:style w:type="character" w:customStyle="1" w:styleId="CommentSubjectChar">
    <w:name w:val="Comment Subject Char"/>
    <w:basedOn w:val="CommentTextChar"/>
    <w:link w:val="CommentSubject"/>
    <w:uiPriority w:val="99"/>
    <w:semiHidden/>
    <w:rsid w:val="006B59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guunion.co.uk/facilities/bookings/camp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lo@rguunion.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cieties@rguunion.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Pollock (sts)</dc:creator>
  <cp:keywords/>
  <dc:description/>
  <cp:lastModifiedBy>Conor Cadger (su)</cp:lastModifiedBy>
  <cp:revision>18</cp:revision>
  <cp:lastPrinted>2018-09-12T09:28:00Z</cp:lastPrinted>
  <dcterms:created xsi:type="dcterms:W3CDTF">2020-07-21T13:15:00Z</dcterms:created>
  <dcterms:modified xsi:type="dcterms:W3CDTF">2023-08-28T11:25:00Z</dcterms:modified>
</cp:coreProperties>
</file>